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7D2" w:rsidRDefault="00F717D2" w:rsidP="00F717D2">
      <w:pPr>
        <w:pStyle w:val="ConsPlusNonformat"/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Я,_____________________________________________________________,</w:t>
      </w:r>
    </w:p>
    <w:p w:rsidR="00F717D2" w:rsidRDefault="00F717D2" w:rsidP="00F717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 полностью (отчество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при наличии))</w:t>
      </w:r>
    </w:p>
    <w:p w:rsidR="00F717D2" w:rsidRDefault="00F717D2" w:rsidP="00F717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зарегистрированный(ая) по адресу:_________________________________</w:t>
      </w:r>
    </w:p>
    <w:p w:rsidR="00F717D2" w:rsidRDefault="00F717D2" w:rsidP="00F717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F717D2" w:rsidRDefault="00F717D2" w:rsidP="00F717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серии __________ № _________________ выдан ________________________________________________________________</w:t>
      </w:r>
    </w:p>
    <w:p w:rsidR="00F717D2" w:rsidRDefault="00F717D2" w:rsidP="00F717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F717D2" w:rsidRDefault="00F717D2" w:rsidP="00F717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(орган, выдавший паспорт, и дата выдачи)</w:t>
      </w:r>
    </w:p>
    <w:p w:rsidR="00F717D2" w:rsidRDefault="00F717D2" w:rsidP="00F717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являясь кандидатом в члены Общественной палаты Кировской области, </w:t>
      </w:r>
      <w:r>
        <w:rPr>
          <w:rFonts w:ascii="Times New Roman" w:hAnsi="Times New Roman" w:cs="Times New Roman"/>
          <w:sz w:val="28"/>
          <w:szCs w:val="28"/>
        </w:rPr>
        <w:br/>
        <w:t>подтверждаю достоверность представленных обо мне_________________</w:t>
      </w:r>
    </w:p>
    <w:p w:rsidR="00F717D2" w:rsidRDefault="00F717D2" w:rsidP="00F717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717D2" w:rsidRDefault="00F717D2" w:rsidP="00F717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(полное наименование структурного подразделения общественного объединения)</w:t>
      </w:r>
    </w:p>
    <w:p w:rsidR="00F717D2" w:rsidRDefault="00F717D2" w:rsidP="00F717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сведений о кандидате в члены Общественной палаты Кировской области (далее – сведения) и в случае избрания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моей кандидатуры ч</w:t>
      </w:r>
      <w:r w:rsidRPr="0073309B"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73309B">
        <w:rPr>
          <w:rFonts w:ascii="Times New Roman" w:hAnsi="Times New Roman" w:cs="Times New Roman"/>
          <w:sz w:val="28"/>
          <w:szCs w:val="28"/>
        </w:rPr>
        <w:t xml:space="preserve"> Общественной палаты, утвержденны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73309B">
        <w:rPr>
          <w:rFonts w:ascii="Times New Roman" w:hAnsi="Times New Roman" w:cs="Times New Roman"/>
          <w:sz w:val="28"/>
          <w:szCs w:val="28"/>
        </w:rPr>
        <w:t xml:space="preserve"> Губернатором Кировской области, и член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73309B">
        <w:rPr>
          <w:rFonts w:ascii="Times New Roman" w:hAnsi="Times New Roman" w:cs="Times New Roman"/>
          <w:sz w:val="28"/>
          <w:szCs w:val="28"/>
        </w:rPr>
        <w:t xml:space="preserve"> Общественной палаты, утвержденны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73309B">
        <w:rPr>
          <w:rFonts w:ascii="Times New Roman" w:hAnsi="Times New Roman" w:cs="Times New Roman"/>
          <w:sz w:val="28"/>
          <w:szCs w:val="28"/>
        </w:rPr>
        <w:t xml:space="preserve"> Законодательным Собранием Кировской области</w:t>
      </w:r>
      <w:r>
        <w:rPr>
          <w:rFonts w:ascii="Times New Roman" w:hAnsi="Times New Roman" w:cs="Times New Roman"/>
          <w:sz w:val="28"/>
          <w:szCs w:val="28"/>
        </w:rPr>
        <w:t>, даю согласие на утверждение меня членом Общественной палаты Кировской области. Подтверждаю соблюдение мною ограничений, связанных со статусом члена Общественной  палаты Кировской области, установленных статьей 7 Закона Кировской области от 10.04.2017 № 60-ЗО «Об Общественной палате Кировской области», в случае принятия решения о моем утверждении членом Общественной палаты Кировской области обязуюсь прекратить (приостановить деятельность) полномочия, несовместимые со статусом члена Общественной палаты Кировской области.</w:t>
      </w:r>
    </w:p>
    <w:p w:rsidR="00F717D2" w:rsidRDefault="00F717D2" w:rsidP="00F717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27.07.2006 № 152-ФЗ </w:t>
      </w:r>
      <w:r>
        <w:rPr>
          <w:rFonts w:ascii="Times New Roman" w:hAnsi="Times New Roman" w:cs="Times New Roman"/>
          <w:sz w:val="28"/>
          <w:szCs w:val="28"/>
        </w:rPr>
        <w:br/>
        <w:t xml:space="preserve">«О персональных данных» (далее – Федеральный закон от 27.07.2006 </w:t>
      </w:r>
      <w:r>
        <w:rPr>
          <w:rFonts w:ascii="Times New Roman" w:hAnsi="Times New Roman" w:cs="Times New Roman"/>
          <w:sz w:val="28"/>
          <w:szCs w:val="28"/>
        </w:rPr>
        <w:br/>
        <w:t xml:space="preserve">№ 152-ФЗ) даю согласие на обработку моих персональных данных, содержащихся в сведениях, администрацией Правительства Кировской области, министерством внутренней и информационной политики Кировской области, Кировским областным государственным казенным учреждением «Аппарат Общественной палаты Кировской области» в целях рассмотрения моей кандидатуры в члены Общественной палаты Кировской области, </w:t>
      </w:r>
      <w:r>
        <w:rPr>
          <w:rFonts w:ascii="Times New Roman" w:hAnsi="Times New Roman" w:cs="Times New Roman"/>
          <w:sz w:val="28"/>
          <w:szCs w:val="28"/>
        </w:rPr>
        <w:br/>
        <w:t>а также для достижения целей и задач деятельности Общественной палаты Кировской области, информационного обеспечения деятельности Общественной палаты Кировской области, всеми разрешенными Федеральным законом от 27.07.2006 № 152-ФЗ способами, включая выполнение действия по сбору, систематизации, накоплению, хранению, уточнению (обновлению, изменению), распространению (в том числе передаче) и уничтожению моих персональных данных.</w:t>
      </w:r>
    </w:p>
    <w:p w:rsidR="00F717D2" w:rsidRDefault="00F717D2" w:rsidP="00F717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17D2" w:rsidRDefault="00F717D2" w:rsidP="00F717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                               ____________________</w:t>
      </w:r>
    </w:p>
    <w:p w:rsidR="00F717D2" w:rsidRDefault="00F717D2" w:rsidP="00F717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 кандидата)                                                                   (расшифровка подписи)</w:t>
      </w:r>
    </w:p>
    <w:p w:rsidR="00F717D2" w:rsidRDefault="00F717D2" w:rsidP="00F717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3AED" w:rsidRPr="00F717D2" w:rsidRDefault="00F717D2" w:rsidP="00F717D2">
      <w:pPr>
        <w:pStyle w:val="ConsPlusNonformat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20___ г.</w:t>
      </w:r>
    </w:p>
    <w:sectPr w:rsidR="00D13AED" w:rsidRPr="00F717D2" w:rsidSect="00F717D2">
      <w:headerReference w:type="even" r:id="rId7"/>
      <w:headerReference w:type="default" r:id="rId8"/>
      <w:footerReference w:type="even" r:id="rId9"/>
      <w:pgSz w:w="11907" w:h="16840" w:code="9"/>
      <w:pgMar w:top="1134" w:right="851" w:bottom="567" w:left="1985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48A" w:rsidRDefault="0005548A" w:rsidP="00AD441D">
      <w:pPr>
        <w:spacing w:after="0" w:line="240" w:lineRule="auto"/>
      </w:pPr>
      <w:r>
        <w:separator/>
      </w:r>
    </w:p>
  </w:endnote>
  <w:endnote w:type="continuationSeparator" w:id="1">
    <w:p w:rsidR="0005548A" w:rsidRDefault="0005548A" w:rsidP="00AD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C8C" w:rsidRPr="00EA2494" w:rsidRDefault="00F53519">
    <w:pPr>
      <w:pStyle w:val="11"/>
      <w:rPr>
        <w:lang w:val="es-US"/>
      </w:rPr>
    </w:pPr>
    <w:fldSimple w:instr=" SAVEDATE  \* MERGEFORMAT ">
      <w:r w:rsidR="00F717D2">
        <w:rPr>
          <w:noProof/>
        </w:rPr>
        <w:t>16.07.2018 10:15:00</w:t>
      </w:r>
    </w:fldSimple>
    <w:r w:rsidR="009E286C" w:rsidRPr="00EA2494">
      <w:rPr>
        <w:lang w:val="es-US"/>
      </w:rPr>
      <w:t xml:space="preserve"> </w:t>
    </w:r>
    <w:fldSimple w:instr=" FILENAME \* LOWER\p \* MERGEFORMAT ">
      <w:r w:rsidR="002665A2" w:rsidRPr="002665A2">
        <w:rPr>
          <w:noProof/>
          <w:lang w:val="es-US"/>
        </w:rPr>
        <w:t>c:\users\user\desktop\документ microsoft office word.docx</w:t>
      </w:r>
    </w:fldSimple>
    <w:r w:rsidR="009E286C" w:rsidRPr="00EA2494">
      <w:rPr>
        <w:lang w:val="es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48A" w:rsidRDefault="0005548A" w:rsidP="00AD441D">
      <w:pPr>
        <w:spacing w:after="0" w:line="240" w:lineRule="auto"/>
      </w:pPr>
      <w:r>
        <w:separator/>
      </w:r>
    </w:p>
  </w:footnote>
  <w:footnote w:type="continuationSeparator" w:id="1">
    <w:p w:rsidR="0005548A" w:rsidRDefault="0005548A" w:rsidP="00AD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C8C" w:rsidRDefault="00F5351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E286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E286C">
      <w:rPr>
        <w:rStyle w:val="a7"/>
        <w:noProof/>
      </w:rPr>
      <w:t>1</w:t>
    </w:r>
    <w:r>
      <w:rPr>
        <w:rStyle w:val="a7"/>
      </w:rPr>
      <w:fldChar w:fldCharType="end"/>
    </w:r>
  </w:p>
  <w:p w:rsidR="00610C8C" w:rsidRDefault="0005548A">
    <w:pPr>
      <w:pStyle w:val="a3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C8C" w:rsidRDefault="00F53519">
    <w:pPr>
      <w:pStyle w:val="a3"/>
      <w:framePr w:wrap="around" w:vAnchor="page" w:hAnchor="margin" w:xAlign="center" w:y="568" w:anchorLock="1"/>
      <w:rPr>
        <w:rStyle w:val="a7"/>
      </w:rPr>
    </w:pPr>
    <w:r>
      <w:rPr>
        <w:rStyle w:val="a7"/>
      </w:rPr>
      <w:fldChar w:fldCharType="begin"/>
    </w:r>
    <w:r w:rsidR="009E286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717D2">
      <w:rPr>
        <w:rStyle w:val="a7"/>
        <w:noProof/>
      </w:rPr>
      <w:t>2</w:t>
    </w:r>
    <w:r>
      <w:rPr>
        <w:rStyle w:val="a7"/>
      </w:rPr>
      <w:fldChar w:fldCharType="end"/>
    </w:r>
  </w:p>
  <w:p w:rsidR="00610C8C" w:rsidRDefault="0005548A">
    <w:pPr>
      <w:pStyle w:val="a3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32441"/>
    <w:multiLevelType w:val="hybridMultilevel"/>
    <w:tmpl w:val="ABF41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D2E39"/>
    <w:multiLevelType w:val="hybridMultilevel"/>
    <w:tmpl w:val="433E1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85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F6FCA"/>
    <w:rsid w:val="00007C28"/>
    <w:rsid w:val="00052725"/>
    <w:rsid w:val="0005548A"/>
    <w:rsid w:val="00064EB7"/>
    <w:rsid w:val="000A79D4"/>
    <w:rsid w:val="000D7E18"/>
    <w:rsid w:val="00104D6E"/>
    <w:rsid w:val="0012032F"/>
    <w:rsid w:val="0012772F"/>
    <w:rsid w:val="00136A3C"/>
    <w:rsid w:val="00151567"/>
    <w:rsid w:val="001972A3"/>
    <w:rsid w:val="001A6DBE"/>
    <w:rsid w:val="001B225C"/>
    <w:rsid w:val="001E44DC"/>
    <w:rsid w:val="001F6FCA"/>
    <w:rsid w:val="00222F03"/>
    <w:rsid w:val="00232819"/>
    <w:rsid w:val="00246608"/>
    <w:rsid w:val="002665A2"/>
    <w:rsid w:val="00281582"/>
    <w:rsid w:val="00290BD3"/>
    <w:rsid w:val="0029372C"/>
    <w:rsid w:val="00295C0C"/>
    <w:rsid w:val="002A4571"/>
    <w:rsid w:val="002C6AF0"/>
    <w:rsid w:val="002D46FC"/>
    <w:rsid w:val="002D5044"/>
    <w:rsid w:val="00324088"/>
    <w:rsid w:val="003654B2"/>
    <w:rsid w:val="00395E37"/>
    <w:rsid w:val="003D450D"/>
    <w:rsid w:val="003D7DF8"/>
    <w:rsid w:val="0041054C"/>
    <w:rsid w:val="00426130"/>
    <w:rsid w:val="00430A04"/>
    <w:rsid w:val="00447DB1"/>
    <w:rsid w:val="00467BD7"/>
    <w:rsid w:val="00486BC7"/>
    <w:rsid w:val="004A4E03"/>
    <w:rsid w:val="004C2478"/>
    <w:rsid w:val="004F14B5"/>
    <w:rsid w:val="00503E9B"/>
    <w:rsid w:val="005448AC"/>
    <w:rsid w:val="00587167"/>
    <w:rsid w:val="005925C1"/>
    <w:rsid w:val="005A616C"/>
    <w:rsid w:val="005C6ED0"/>
    <w:rsid w:val="005D6ABC"/>
    <w:rsid w:val="005E6E18"/>
    <w:rsid w:val="00613344"/>
    <w:rsid w:val="00652D81"/>
    <w:rsid w:val="006831E3"/>
    <w:rsid w:val="006851AA"/>
    <w:rsid w:val="006D064D"/>
    <w:rsid w:val="006E5E69"/>
    <w:rsid w:val="006F0DBD"/>
    <w:rsid w:val="007035F7"/>
    <w:rsid w:val="00721E66"/>
    <w:rsid w:val="0072366A"/>
    <w:rsid w:val="00736D41"/>
    <w:rsid w:val="00745669"/>
    <w:rsid w:val="00763E20"/>
    <w:rsid w:val="007773E4"/>
    <w:rsid w:val="007A2A04"/>
    <w:rsid w:val="007B1326"/>
    <w:rsid w:val="007E54C1"/>
    <w:rsid w:val="00814BBC"/>
    <w:rsid w:val="00814CB1"/>
    <w:rsid w:val="00835C82"/>
    <w:rsid w:val="00843FBC"/>
    <w:rsid w:val="008A1FD6"/>
    <w:rsid w:val="008F479F"/>
    <w:rsid w:val="0094035D"/>
    <w:rsid w:val="009725C5"/>
    <w:rsid w:val="00976E08"/>
    <w:rsid w:val="0099623C"/>
    <w:rsid w:val="009A02C9"/>
    <w:rsid w:val="009D0683"/>
    <w:rsid w:val="009D216E"/>
    <w:rsid w:val="009E286C"/>
    <w:rsid w:val="009E6BA0"/>
    <w:rsid w:val="009F4B70"/>
    <w:rsid w:val="00A94391"/>
    <w:rsid w:val="00AA57CC"/>
    <w:rsid w:val="00AC64F0"/>
    <w:rsid w:val="00AD24CB"/>
    <w:rsid w:val="00AD441D"/>
    <w:rsid w:val="00AE166D"/>
    <w:rsid w:val="00AE591F"/>
    <w:rsid w:val="00AE6E98"/>
    <w:rsid w:val="00B02ECE"/>
    <w:rsid w:val="00B07D04"/>
    <w:rsid w:val="00B34865"/>
    <w:rsid w:val="00B37E1A"/>
    <w:rsid w:val="00B44FBC"/>
    <w:rsid w:val="00B4660B"/>
    <w:rsid w:val="00B47FE6"/>
    <w:rsid w:val="00B87AED"/>
    <w:rsid w:val="00B90F46"/>
    <w:rsid w:val="00BC435D"/>
    <w:rsid w:val="00C0682B"/>
    <w:rsid w:val="00C354B3"/>
    <w:rsid w:val="00C36DD4"/>
    <w:rsid w:val="00C91C40"/>
    <w:rsid w:val="00CC6A25"/>
    <w:rsid w:val="00CD2570"/>
    <w:rsid w:val="00CD564E"/>
    <w:rsid w:val="00CD7BA9"/>
    <w:rsid w:val="00CF6103"/>
    <w:rsid w:val="00D07EBC"/>
    <w:rsid w:val="00D13AED"/>
    <w:rsid w:val="00D27167"/>
    <w:rsid w:val="00D355C7"/>
    <w:rsid w:val="00D60405"/>
    <w:rsid w:val="00D704D0"/>
    <w:rsid w:val="00DA0597"/>
    <w:rsid w:val="00DD132B"/>
    <w:rsid w:val="00E020E7"/>
    <w:rsid w:val="00E10720"/>
    <w:rsid w:val="00E415A6"/>
    <w:rsid w:val="00E777F4"/>
    <w:rsid w:val="00E91FC9"/>
    <w:rsid w:val="00EA2E99"/>
    <w:rsid w:val="00EA41CD"/>
    <w:rsid w:val="00EA6752"/>
    <w:rsid w:val="00EE140B"/>
    <w:rsid w:val="00EF0D90"/>
    <w:rsid w:val="00F168BA"/>
    <w:rsid w:val="00F30C98"/>
    <w:rsid w:val="00F53519"/>
    <w:rsid w:val="00F55D7F"/>
    <w:rsid w:val="00F5666E"/>
    <w:rsid w:val="00F717D2"/>
    <w:rsid w:val="00F93DBD"/>
    <w:rsid w:val="00FE5FF9"/>
    <w:rsid w:val="00FE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1D"/>
  </w:style>
  <w:style w:type="paragraph" w:styleId="1">
    <w:name w:val="heading 1"/>
    <w:basedOn w:val="a"/>
    <w:next w:val="a"/>
    <w:link w:val="10"/>
    <w:uiPriority w:val="9"/>
    <w:qFormat/>
    <w:rsid w:val="00C36D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C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F6FC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6FCA"/>
    <w:rPr>
      <w:rFonts w:ascii="Times New Roman" w:eastAsia="Times New Roman" w:hAnsi="Times New Roman" w:cs="Times New Roman"/>
      <w:sz w:val="32"/>
      <w:szCs w:val="20"/>
    </w:rPr>
  </w:style>
  <w:style w:type="paragraph" w:styleId="a3">
    <w:name w:val="header"/>
    <w:basedOn w:val="a"/>
    <w:link w:val="a4"/>
    <w:rsid w:val="001F6FCA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F6FC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1F6FCA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10"/>
      <w:szCs w:val="20"/>
    </w:rPr>
  </w:style>
  <w:style w:type="character" w:customStyle="1" w:styleId="a6">
    <w:name w:val="Нижний колонтитул Знак"/>
    <w:basedOn w:val="a0"/>
    <w:link w:val="a5"/>
    <w:rsid w:val="001F6FCA"/>
    <w:rPr>
      <w:rFonts w:ascii="Times New Roman" w:eastAsia="Times New Roman" w:hAnsi="Times New Roman" w:cs="Times New Roman"/>
      <w:sz w:val="10"/>
      <w:szCs w:val="20"/>
    </w:rPr>
  </w:style>
  <w:style w:type="character" w:styleId="a7">
    <w:name w:val="page number"/>
    <w:basedOn w:val="a0"/>
    <w:rsid w:val="001F6FCA"/>
    <w:rPr>
      <w:sz w:val="28"/>
      <w:bdr w:val="none" w:sz="0" w:space="0" w:color="auto"/>
    </w:rPr>
  </w:style>
  <w:style w:type="paragraph" w:customStyle="1" w:styleId="11">
    <w:name w:val="НК1"/>
    <w:basedOn w:val="a5"/>
    <w:rsid w:val="001F6FCA"/>
    <w:pPr>
      <w:spacing w:before="120"/>
    </w:pPr>
    <w:rPr>
      <w:sz w:val="16"/>
    </w:rPr>
  </w:style>
  <w:style w:type="paragraph" w:customStyle="1" w:styleId="1c">
    <w:name w:val="Абзац1 c отступом"/>
    <w:basedOn w:val="a"/>
    <w:rsid w:val="001F6FCA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Крат.сод. полож."/>
    <w:aliases w:val="и т.д."/>
    <w:basedOn w:val="a"/>
    <w:rsid w:val="001F6FCA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12">
    <w:name w:val="Абзац1 без отступа"/>
    <w:basedOn w:val="1c"/>
    <w:rsid w:val="001F6FCA"/>
    <w:pPr>
      <w:ind w:firstLine="0"/>
    </w:pPr>
  </w:style>
  <w:style w:type="paragraph" w:customStyle="1" w:styleId="a9">
    <w:name w:val="Бланк_адрес"/>
    <w:aliases w:val="тел."/>
    <w:basedOn w:val="a"/>
    <w:rsid w:val="001F6FCA"/>
    <w:pPr>
      <w:framePr w:w="4536" w:h="3170" w:wrap="around" w:vAnchor="page" w:hAnchor="page" w:x="1560" w:y="1498"/>
      <w:spacing w:after="0" w:line="180" w:lineRule="exact"/>
      <w:jc w:val="center"/>
    </w:pPr>
    <w:rPr>
      <w:rFonts w:ascii="Times New Roman" w:eastAsia="Times New Roman" w:hAnsi="Times New Roman" w:cs="Times New Roman"/>
      <w:color w:val="000000"/>
      <w:sz w:val="18"/>
      <w:szCs w:val="20"/>
    </w:rPr>
  </w:style>
  <w:style w:type="paragraph" w:styleId="aa">
    <w:name w:val="Normal (Web)"/>
    <w:basedOn w:val="a"/>
    <w:uiPriority w:val="99"/>
    <w:unhideWhenUsed/>
    <w:rsid w:val="00503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503E9B"/>
  </w:style>
  <w:style w:type="character" w:styleId="ab">
    <w:name w:val="Hyperlink"/>
    <w:basedOn w:val="a0"/>
    <w:uiPriority w:val="99"/>
    <w:semiHidden/>
    <w:unhideWhenUsed/>
    <w:rsid w:val="00503E9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03E9B"/>
    <w:rPr>
      <w:color w:val="800080"/>
      <w:u w:val="single"/>
    </w:rPr>
  </w:style>
  <w:style w:type="character" w:customStyle="1" w:styleId="subtopiclink">
    <w:name w:val="subtopic_link"/>
    <w:basedOn w:val="a0"/>
    <w:rsid w:val="00503E9B"/>
  </w:style>
  <w:style w:type="character" w:customStyle="1" w:styleId="topiclabel">
    <w:name w:val="topic_label"/>
    <w:basedOn w:val="a0"/>
    <w:rsid w:val="00503E9B"/>
  </w:style>
  <w:style w:type="character" w:customStyle="1" w:styleId="foot">
    <w:name w:val="foot"/>
    <w:basedOn w:val="a0"/>
    <w:rsid w:val="00503E9B"/>
  </w:style>
  <w:style w:type="paragraph" w:styleId="ad">
    <w:name w:val="Balloon Text"/>
    <w:basedOn w:val="a"/>
    <w:link w:val="ae"/>
    <w:uiPriority w:val="99"/>
    <w:semiHidden/>
    <w:unhideWhenUsed/>
    <w:rsid w:val="00503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03E9B"/>
    <w:rPr>
      <w:rFonts w:ascii="Tahoma" w:hAnsi="Tahoma" w:cs="Tahoma"/>
      <w:sz w:val="16"/>
      <w:szCs w:val="16"/>
    </w:rPr>
  </w:style>
  <w:style w:type="character" w:customStyle="1" w:styleId="FontStyle19">
    <w:name w:val="Font Style19"/>
    <w:basedOn w:val="a0"/>
    <w:uiPriority w:val="99"/>
    <w:rsid w:val="00136A3C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uiPriority w:val="99"/>
    <w:rsid w:val="00136A3C"/>
    <w:pPr>
      <w:widowControl w:val="0"/>
      <w:autoSpaceDE w:val="0"/>
      <w:autoSpaceDN w:val="0"/>
      <w:adjustRightInd w:val="0"/>
      <w:spacing w:after="0" w:line="378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36A3C"/>
    <w:pPr>
      <w:widowControl w:val="0"/>
      <w:autoSpaceDE w:val="0"/>
      <w:autoSpaceDN w:val="0"/>
      <w:adjustRightInd w:val="0"/>
      <w:spacing w:after="0" w:line="293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36A3C"/>
    <w:pPr>
      <w:widowControl w:val="0"/>
      <w:autoSpaceDE w:val="0"/>
      <w:autoSpaceDN w:val="0"/>
      <w:adjustRightInd w:val="0"/>
      <w:spacing w:after="0" w:line="358" w:lineRule="exact"/>
      <w:ind w:firstLine="84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36A3C"/>
    <w:rPr>
      <w:rFonts w:ascii="Times New Roman" w:hAnsi="Times New Roman" w:cs="Times New Roman"/>
      <w:sz w:val="26"/>
      <w:szCs w:val="26"/>
    </w:rPr>
  </w:style>
  <w:style w:type="character" w:styleId="af">
    <w:name w:val="Strong"/>
    <w:basedOn w:val="a0"/>
    <w:uiPriority w:val="22"/>
    <w:qFormat/>
    <w:rsid w:val="0041054C"/>
    <w:rPr>
      <w:b/>
      <w:bCs/>
    </w:rPr>
  </w:style>
  <w:style w:type="character" w:styleId="af0">
    <w:name w:val="Emphasis"/>
    <w:basedOn w:val="a0"/>
    <w:uiPriority w:val="20"/>
    <w:qFormat/>
    <w:rsid w:val="0041054C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14C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ost-type3">
    <w:name w:val="post-type3"/>
    <w:basedOn w:val="a0"/>
    <w:rsid w:val="00814CB1"/>
    <w:rPr>
      <w:color w:val="2F3A3F"/>
    </w:rPr>
  </w:style>
  <w:style w:type="character" w:customStyle="1" w:styleId="at4-visually-hidden1">
    <w:name w:val="at4-visually-hidden1"/>
    <w:basedOn w:val="a0"/>
    <w:rsid w:val="00814CB1"/>
    <w:rPr>
      <w:color w:val="2F3A3F"/>
      <w:bdr w:val="none" w:sz="0" w:space="0" w:color="auto" w:frame="1"/>
    </w:rPr>
  </w:style>
  <w:style w:type="character" w:customStyle="1" w:styleId="at4-visually-hidden2">
    <w:name w:val="at4-visually-hidden2"/>
    <w:basedOn w:val="a0"/>
    <w:rsid w:val="00814CB1"/>
    <w:rPr>
      <w:color w:val="2F3A3F"/>
      <w:bdr w:val="none" w:sz="0" w:space="0" w:color="auto" w:frame="1"/>
    </w:rPr>
  </w:style>
  <w:style w:type="character" w:customStyle="1" w:styleId="title4">
    <w:name w:val="title4"/>
    <w:basedOn w:val="a0"/>
    <w:rsid w:val="00814CB1"/>
    <w:rPr>
      <w:color w:val="2F3A3F"/>
    </w:rPr>
  </w:style>
  <w:style w:type="character" w:customStyle="1" w:styleId="label2">
    <w:name w:val="label2"/>
    <w:basedOn w:val="a0"/>
    <w:rsid w:val="00814CB1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Default">
    <w:name w:val="Default"/>
    <w:rsid w:val="002A45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ycle-pager-active">
    <w:name w:val="cycle-pager-active"/>
    <w:basedOn w:val="a0"/>
    <w:rsid w:val="003D7DF8"/>
  </w:style>
  <w:style w:type="character" w:customStyle="1" w:styleId="articledate-block1">
    <w:name w:val="article__date-block1"/>
    <w:basedOn w:val="a0"/>
    <w:rsid w:val="003D7DF8"/>
    <w:rPr>
      <w:color w:val="FFFFFF"/>
      <w:sz w:val="18"/>
      <w:szCs w:val="18"/>
      <w:shd w:val="clear" w:color="auto" w:fill="ED683D"/>
    </w:rPr>
  </w:style>
  <w:style w:type="character" w:customStyle="1" w:styleId="articledate-block-time1">
    <w:name w:val="article__date-block-time1"/>
    <w:basedOn w:val="a0"/>
    <w:rsid w:val="003D7DF8"/>
    <w:rPr>
      <w:sz w:val="15"/>
      <w:szCs w:val="15"/>
    </w:rPr>
  </w:style>
  <w:style w:type="character" w:customStyle="1" w:styleId="articletitle1">
    <w:name w:val="article__title1"/>
    <w:basedOn w:val="a0"/>
    <w:rsid w:val="003D7DF8"/>
    <w:rPr>
      <w:b/>
      <w:bCs/>
      <w:strike w:val="0"/>
      <w:dstrike w:val="0"/>
      <w:vanish w:val="0"/>
      <w:webHidden w:val="0"/>
      <w:sz w:val="24"/>
      <w:szCs w:val="24"/>
      <w:u w:val="none"/>
      <w:effect w:val="none"/>
      <w:specVanish w:val="0"/>
    </w:rPr>
  </w:style>
  <w:style w:type="character" w:customStyle="1" w:styleId="articleheader-meta-wrap1">
    <w:name w:val="article__header-meta-wrap1"/>
    <w:basedOn w:val="a0"/>
    <w:rsid w:val="003D7DF8"/>
    <w:rPr>
      <w:sz w:val="18"/>
      <w:szCs w:val="18"/>
      <w:shd w:val="clear" w:color="auto" w:fill="FFFFFF"/>
    </w:rPr>
  </w:style>
  <w:style w:type="character" w:customStyle="1" w:styleId="articleheader-meta">
    <w:name w:val="article__header-meta"/>
    <w:basedOn w:val="a0"/>
    <w:rsid w:val="003D7DF8"/>
  </w:style>
  <w:style w:type="character" w:customStyle="1" w:styleId="articleheader-votes-wrap">
    <w:name w:val="article__header-votes-wrap"/>
    <w:basedOn w:val="a0"/>
    <w:rsid w:val="003D7DF8"/>
  </w:style>
  <w:style w:type="character" w:customStyle="1" w:styleId="articlemeta-item1">
    <w:name w:val="article__meta-item1"/>
    <w:basedOn w:val="a0"/>
    <w:rsid w:val="003D7DF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C36D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11">
    <w:name w:val="s11"/>
    <w:basedOn w:val="a"/>
    <w:rsid w:val="00F93DB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D13A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13A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F717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9549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3991">
                  <w:marLeft w:val="0"/>
                  <w:marRight w:val="0"/>
                  <w:marTop w:val="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0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9754">
                              <w:marLeft w:val="0"/>
                              <w:marRight w:val="0"/>
                              <w:marTop w:val="150"/>
                              <w:marBottom w:val="450"/>
                              <w:divBdr>
                                <w:top w:val="single" w:sz="36" w:space="0" w:color="FF4D30"/>
                                <w:left w:val="single" w:sz="36" w:space="0" w:color="FF4D30"/>
                                <w:bottom w:val="single" w:sz="36" w:space="0" w:color="FF4D30"/>
                                <w:right w:val="single" w:sz="36" w:space="0" w:color="FF4D30"/>
                              </w:divBdr>
                              <w:divsChild>
                                <w:div w:id="657618462">
                                  <w:marLeft w:val="150"/>
                                  <w:marRight w:val="225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54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0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7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3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316074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713351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96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2269599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17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02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11247">
                                                  <w:marLeft w:val="270"/>
                                                  <w:marRight w:val="270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280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0711768">
                                                  <w:marLeft w:val="270"/>
                                                  <w:marRight w:val="27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05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679329">
                                                      <w:marLeft w:val="0"/>
                                                      <w:marRight w:val="0"/>
                                                      <w:marTop w:val="27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8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2012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3043">
                  <w:marLeft w:val="0"/>
                  <w:marRight w:val="0"/>
                  <w:marTop w:val="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904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6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8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7295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01497">
                  <w:marLeft w:val="0"/>
                  <w:marRight w:val="0"/>
                  <w:marTop w:val="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7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6734">
                              <w:marLeft w:val="0"/>
                              <w:marRight w:val="0"/>
                              <w:marTop w:val="150"/>
                              <w:marBottom w:val="450"/>
                              <w:divBdr>
                                <w:top w:val="single" w:sz="36" w:space="0" w:color="FF4D30"/>
                                <w:left w:val="single" w:sz="36" w:space="0" w:color="FF4D30"/>
                                <w:bottom w:val="single" w:sz="36" w:space="0" w:color="FF4D30"/>
                                <w:right w:val="single" w:sz="36" w:space="0" w:color="FF4D30"/>
                              </w:divBdr>
                              <w:divsChild>
                                <w:div w:id="2129661149">
                                  <w:marLeft w:val="150"/>
                                  <w:marRight w:val="225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09856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6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467191">
                          <w:marLeft w:val="0"/>
                          <w:marRight w:val="0"/>
                          <w:marTop w:val="45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222023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719559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150580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461666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741033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6171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013926">
                      <w:marLeft w:val="450"/>
                      <w:marRight w:val="0"/>
                      <w:marTop w:val="7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03148">
                              <w:marLeft w:val="0"/>
                              <w:marRight w:val="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155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5595619">
                              <w:marLeft w:val="0"/>
                              <w:marRight w:val="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7415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862838">
                              <w:marLeft w:val="0"/>
                              <w:marRight w:val="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8076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9843967">
                              <w:marLeft w:val="0"/>
                              <w:marRight w:val="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74714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732077">
                              <w:marLeft w:val="0"/>
                              <w:marRight w:val="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74123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893687">
                              <w:marLeft w:val="0"/>
                              <w:marRight w:val="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8154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782583">
                              <w:marLeft w:val="0"/>
                              <w:marRight w:val="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70981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76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42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201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64680">
                                  <w:marLeft w:val="0"/>
                                  <w:marRight w:val="19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67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0000"/>
                                    <w:left w:val="single" w:sz="2" w:space="0" w:color="FF0000"/>
                                    <w:bottom w:val="single" w:sz="2" w:space="0" w:color="FF0000"/>
                                    <w:right w:val="single" w:sz="2" w:space="0" w:color="FF0000"/>
                                  </w:divBdr>
                                </w:div>
                              </w:divsChild>
                            </w:div>
                            <w:div w:id="552893088">
                              <w:marLeft w:val="0"/>
                              <w:marRight w:val="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317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915457">
                              <w:marLeft w:val="0"/>
                              <w:marRight w:val="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9652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43678">
                              <w:marLeft w:val="0"/>
                              <w:marRight w:val="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63825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553519">
                              <w:marLeft w:val="0"/>
                              <w:marRight w:val="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6604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810047">
                              <w:marLeft w:val="0"/>
                              <w:marRight w:val="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04626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0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98624">
              <w:marLeft w:val="0"/>
              <w:marRight w:val="15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8549">
              <w:marLeft w:val="0"/>
              <w:marRight w:val="15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4982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4390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818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435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99210">
                  <w:marLeft w:val="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7006">
                      <w:marLeft w:val="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052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70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01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8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8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49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812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40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87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04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9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57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79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112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9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03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2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7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9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11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74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076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3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9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25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2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17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20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90385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298289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90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8411614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89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514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263804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17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469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1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236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387851">
                                                      <w:marLeft w:val="270"/>
                                                      <w:marRight w:val="27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0988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4845551">
                                                      <w:marLeft w:val="270"/>
                                                      <w:marRight w:val="270"/>
                                                      <w:marTop w:val="27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738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871551">
                                                          <w:marLeft w:val="0"/>
                                                          <w:marRight w:val="0"/>
                                                          <w:marTop w:val="27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607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216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964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 Ю. Колобова</dc:creator>
  <cp:lastModifiedBy>И. Ю. Колобова</cp:lastModifiedBy>
  <cp:revision>2</cp:revision>
  <cp:lastPrinted>2018-07-16T06:48:00Z</cp:lastPrinted>
  <dcterms:created xsi:type="dcterms:W3CDTF">2018-07-19T14:24:00Z</dcterms:created>
  <dcterms:modified xsi:type="dcterms:W3CDTF">2018-07-19T14:24:00Z</dcterms:modified>
</cp:coreProperties>
</file>